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48"/>
          <w:szCs w:val="48"/>
        </w:rPr>
      </w:pPr>
      <w:r>
        <w:rPr>
          <w:rFonts w:ascii="Calibri" w:hAnsi="Calibri" w:cs="Calibri"/>
          <w:color w:val="0000FF"/>
          <w:sz w:val="48"/>
          <w:szCs w:val="48"/>
        </w:rPr>
        <w:t>Anamnesekaart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Indicatiedatum: </w:t>
      </w:r>
      <w:r>
        <w:rPr>
          <w:rFonts w:ascii="Calibri" w:hAnsi="Calibri" w:cs="Calibri"/>
          <w:color w:val="000000"/>
          <w:sz w:val="20"/>
          <w:szCs w:val="20"/>
        </w:rPr>
        <w:t>10-09-2018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Fysiotherapeut: </w:t>
      </w:r>
      <w:r>
        <w:rPr>
          <w:rFonts w:ascii="Calibri" w:hAnsi="Calibri" w:cs="Calibri"/>
          <w:color w:val="000000"/>
          <w:sz w:val="20"/>
          <w:szCs w:val="20"/>
        </w:rPr>
        <w:t>Hessing, T</w:t>
      </w:r>
      <w:r>
        <w:rPr>
          <w:rFonts w:ascii="Calibri" w:hAnsi="Calibri" w:cs="Calibri"/>
          <w:color w:val="000000"/>
          <w:sz w:val="20"/>
          <w:szCs w:val="20"/>
        </w:rPr>
        <w:t>om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Huisarts: </w:t>
      </w:r>
      <w:r>
        <w:rPr>
          <w:rFonts w:ascii="Calibri" w:hAnsi="Calibri" w:cs="Calibri"/>
          <w:color w:val="000000"/>
          <w:sz w:val="20"/>
          <w:szCs w:val="20"/>
        </w:rPr>
        <w:t>Montfort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Aanmelding: </w:t>
      </w:r>
      <w:r>
        <w:rPr>
          <w:rFonts w:ascii="Calibri" w:hAnsi="Calibri" w:cs="Calibri"/>
          <w:color w:val="000000"/>
          <w:sz w:val="20"/>
          <w:szCs w:val="20"/>
        </w:rPr>
        <w:t>Directe Toegankelijkheid Fysiotherapie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Contactreden/Hulpvraag/Verwachtingen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is op eigen initiatief naar ons toegekomen voor een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lagerug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klacht. De klacht is stijfheid en pijn en patiënt wil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met minder moeite zijn adl. activiteiten (PSK &lt;3) uitvoeren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Patiënt verwacht reductie binnen 6 weken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Beloop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  <w:sz w:val="20"/>
          <w:szCs w:val="20"/>
        </w:rPr>
        <w:t>lagerug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pijn. bij aankleden in de ochtend schoot het in de onderrug. band gevoel naar beide kanten.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pijn constant aanwezig, bij bewegen of opstaan neemt de klacht toe. zeurende pijn en bij opstaan stekende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pijn.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straalt door naar</w:t>
      </w:r>
      <w:r>
        <w:rPr>
          <w:rFonts w:ascii="Calibri" w:hAnsi="Calibri" w:cs="Calibri"/>
          <w:color w:val="000000"/>
          <w:sz w:val="20"/>
          <w:szCs w:val="20"/>
        </w:rPr>
        <w:t xml:space="preserve"> achterkant</w:t>
      </w:r>
      <w:r>
        <w:rPr>
          <w:rFonts w:ascii="Calibri" w:hAnsi="Calibri" w:cs="Calibri"/>
          <w:color w:val="000000"/>
          <w:sz w:val="20"/>
          <w:szCs w:val="20"/>
        </w:rPr>
        <w:t xml:space="preserve"> beide benen boven de knie.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ochtendstijfheid + pijn, neemt in de loop van de dag op meestal pas 's avonds. pijn blijft constant.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omdraaien in bed is gevoel.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Beloop tot nu toe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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Calibri" w:hAnsi="Calibri" w:cs="Calibri"/>
          <w:color w:val="000000"/>
          <w:sz w:val="20"/>
          <w:szCs w:val="20"/>
        </w:rPr>
        <w:t>Toegenomen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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Calibri" w:hAnsi="Calibri" w:cs="Calibri"/>
          <w:color w:val="000000"/>
          <w:sz w:val="20"/>
          <w:szCs w:val="20"/>
        </w:rPr>
        <w:t>Afgenomen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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Calibri" w:hAnsi="Calibri" w:cs="Calibri"/>
          <w:color w:val="000000"/>
          <w:sz w:val="20"/>
          <w:szCs w:val="20"/>
        </w:rPr>
        <w:t>Niet gewijzigd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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Calibri" w:hAnsi="Calibri" w:cs="Calibri"/>
          <w:color w:val="000000"/>
          <w:sz w:val="20"/>
          <w:szCs w:val="20"/>
        </w:rPr>
        <w:t>Wisselend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Functioneringsproblemen - Stoornissen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NPRS: 8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Functioneringsproblemen - Beperkingen in activiteiten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opstaan uit een stoel: PSK 100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sokken aantrekken: PSK 100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voorover bukken: PSK 100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Conclusie screening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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Calibri" w:hAnsi="Calibri" w:cs="Calibri"/>
          <w:color w:val="000000"/>
          <w:sz w:val="20"/>
          <w:szCs w:val="20"/>
        </w:rPr>
        <w:t>De symptomen passen in een herkenbaar profiel.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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Calibri" w:hAnsi="Calibri" w:cs="Calibri"/>
          <w:color w:val="000000"/>
          <w:sz w:val="20"/>
          <w:szCs w:val="20"/>
        </w:rPr>
        <w:t>De symptomen passen in een herkenbaar profiel, maar er is sprake van mogelijk ernstige pathologie.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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Calibri" w:hAnsi="Calibri" w:cs="Calibri"/>
          <w:color w:val="000000"/>
          <w:sz w:val="20"/>
          <w:szCs w:val="20"/>
        </w:rPr>
        <w:t>De symptomen passen in een herkenbaar profiel, maar kunnen beter door een andere hulpverlener behandeld worden.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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Calibri" w:hAnsi="Calibri" w:cs="Calibri"/>
          <w:color w:val="000000"/>
          <w:sz w:val="20"/>
          <w:szCs w:val="20"/>
        </w:rPr>
        <w:t>De symptomen passen in een NIET herkenbaar profiel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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Calibri" w:hAnsi="Calibri" w:cs="Calibri"/>
          <w:color w:val="000000"/>
          <w:sz w:val="20"/>
          <w:szCs w:val="20"/>
        </w:rPr>
        <w:t>Na overleg huisarts besloten om de patiënt verder te onderzoeken.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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Calibri" w:hAnsi="Calibri" w:cs="Calibri"/>
          <w:color w:val="000000"/>
          <w:sz w:val="20"/>
          <w:szCs w:val="20"/>
        </w:rPr>
        <w:t xml:space="preserve">De inhoud van dit screeningsformulier is besproken met de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patient</w:t>
      </w:r>
      <w:proofErr w:type="spellEnd"/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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Calibri" w:hAnsi="Calibri" w:cs="Calibri"/>
          <w:color w:val="000000"/>
          <w:sz w:val="20"/>
          <w:szCs w:val="20"/>
        </w:rPr>
        <w:t>Patiënt is geadviseerd contact op te nemen met de huisarts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Indicatie fysiotherapie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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Calibri" w:hAnsi="Calibri" w:cs="Calibri"/>
          <w:color w:val="000000"/>
          <w:sz w:val="20"/>
          <w:szCs w:val="20"/>
        </w:rPr>
        <w:t>Ja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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Calibri" w:hAnsi="Calibri" w:cs="Calibri"/>
          <w:color w:val="000000"/>
          <w:sz w:val="20"/>
          <w:szCs w:val="20"/>
        </w:rPr>
        <w:t>Nee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Conclusie diagnostische verrichtingen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Klacht: LWK/Bekken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Zijde: Beide zijden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48"/>
          <w:szCs w:val="48"/>
        </w:rPr>
      </w:pPr>
      <w:r>
        <w:rPr>
          <w:rFonts w:ascii="Calibri" w:hAnsi="Calibri" w:cs="Calibri"/>
          <w:color w:val="0000FF"/>
          <w:sz w:val="48"/>
          <w:szCs w:val="48"/>
        </w:rPr>
        <w:t>Anamnesekaart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** Basisonderzoek **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Pijn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Totaalscore - 8,00 punten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Functioneel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opstaan uit een stoel - 100,00 punten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sokken aantrekken - 100,00 punten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voorover bukken - 100,00 punten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** Aanvullend onderzoek **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Functieonderzoek LWK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- LWK - Flexie (40° - 60°) - Links/Rechts - Ernstig Beperkt (- -)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- LWK - Extensie (20° - 35°) - Links/Rechts - Ernstig Beperkt (- -)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lastRenderedPageBreak/>
        <w:t xml:space="preserve">- LWK -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Lateroflexie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(15° - 20°) - Links/Rechts - Ernstig Beperkt (- -) - Li &gt; dan rechts + links pijn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- LWK -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Laterorotatie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(3° - 18°) - Links/Rechts - Ernstig Beperkt (- -) - Li &gt; dan rechts + pijn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Functieonderzoek SI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- SI mobiliteit in stand (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oa.rucklauf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/side) met hand op SIPS en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tuber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- Links/Rechts - Normaal (+)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  <w:sz w:val="20"/>
          <w:szCs w:val="20"/>
        </w:rPr>
        <w:t>Radiculopathie</w:t>
      </w:r>
      <w:proofErr w:type="spellEnd"/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- Straight Leg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Raising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in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ruglig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(SLR) - Links/Rechts - Negatief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wervelkolom scheeftand links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VBA: 26 cm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shift: li2,5 re 2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Klinisch beeld past bij MFTP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gluteus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minimus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bdz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. op basis van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arthrogene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beperking LWK/SI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Prognose m.b.t. herstel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Reductie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Prognose aantal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6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Prognose eenheid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weken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Prognose aantal behandelingen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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Calibri" w:hAnsi="Calibri" w:cs="Calibri"/>
          <w:color w:val="000000"/>
          <w:sz w:val="20"/>
          <w:szCs w:val="20"/>
        </w:rPr>
        <w:t>1 - 12 behandelingen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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Calibri" w:hAnsi="Calibri" w:cs="Calibri"/>
          <w:color w:val="000000"/>
          <w:sz w:val="20"/>
          <w:szCs w:val="20"/>
        </w:rPr>
        <w:t>&gt; 12 behandelingen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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Calibri" w:hAnsi="Calibri" w:cs="Calibri"/>
          <w:color w:val="000000"/>
          <w:sz w:val="20"/>
          <w:szCs w:val="20"/>
        </w:rPr>
        <w:t>Anders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Beoogd eindresultaat/hoofddoel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Reduceren van beperking 'opstaan uit een stoel' van PSK 100 naar PSK 10-20 binnen een termijn van 6 weken.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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Calibri" w:hAnsi="Calibri" w:cs="Calibri"/>
          <w:color w:val="000000"/>
          <w:sz w:val="20"/>
          <w:szCs w:val="20"/>
        </w:rPr>
        <w:t>Patiënt geeft toestemming t.a.v. behandelplan en doelstellingen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48"/>
          <w:szCs w:val="48"/>
        </w:rPr>
      </w:pP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48"/>
          <w:szCs w:val="48"/>
        </w:rPr>
      </w:pPr>
      <w:r>
        <w:rPr>
          <w:rFonts w:ascii="Calibri" w:hAnsi="Calibri" w:cs="Calibri"/>
          <w:color w:val="0000FF"/>
          <w:sz w:val="48"/>
          <w:szCs w:val="48"/>
        </w:rPr>
        <w:t>Bezoeken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>
        <w:rPr>
          <w:rFonts w:ascii="Calibri" w:hAnsi="Calibri" w:cs="Calibri"/>
          <w:b/>
          <w:bCs/>
          <w:color w:val="0000FF"/>
          <w:sz w:val="20"/>
          <w:szCs w:val="20"/>
        </w:rPr>
        <w:t>13-9-2018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Fysiotherapeut: </w:t>
      </w:r>
      <w:r>
        <w:rPr>
          <w:rFonts w:ascii="Calibri" w:hAnsi="Calibri" w:cs="Calibri"/>
          <w:color w:val="000000"/>
          <w:sz w:val="20"/>
          <w:szCs w:val="20"/>
        </w:rPr>
        <w:t>Tom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Subjectief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Gaat beter, houdt last NPRS 7, sinds vandaag weer toename stijfheid</w:t>
      </w:r>
      <w:r>
        <w:rPr>
          <w:rFonts w:ascii="Calibri" w:hAnsi="Calibri" w:cs="Calibri"/>
          <w:color w:val="000000"/>
          <w:sz w:val="20"/>
          <w:szCs w:val="20"/>
        </w:rPr>
        <w:t>.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Objectief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VBA 19 cm, shift li = re = 1 cm, naar re is li pijnlijk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Evaluatie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TRP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glut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maximus vol; 2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fig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7.1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PlanVanAanpak</w:t>
      </w:r>
      <w:proofErr w:type="spellEnd"/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Doorgaan met behandeling conform zorgplan.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Journaaltekst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Therapiebeloop verloopt conform verwachting. Beleid conform zorgplan voortzetten.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Mobiliteit verbeteren LWK/SI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buiklig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3D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MFTP: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gluteus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minimus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links &amp; rechts DN in SI ==&gt; VBA 8 en shift 4 cm, geen pijn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HWO/advies: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warm houden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rekken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gluteus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musculatuur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mobilisatie oefeningen LWK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Protocol onderdelen: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000000"/>
          <w:sz w:val="20"/>
          <w:szCs w:val="20"/>
        </w:rPr>
      </w:pPr>
      <w:r>
        <w:rPr>
          <w:rFonts w:ascii="Calibri" w:hAnsi="Calibri" w:cs="Calibri"/>
          <w:i/>
          <w:iCs/>
          <w:color w:val="000000"/>
          <w:sz w:val="20"/>
          <w:szCs w:val="20"/>
        </w:rPr>
        <w:t>Actief Afgerond Fase Onderdeel Omschrijving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>
        <w:rPr>
          <w:rFonts w:ascii="Calibri" w:hAnsi="Calibri" w:cs="Calibri"/>
          <w:b/>
          <w:bCs/>
          <w:color w:val="0000FF"/>
          <w:sz w:val="20"/>
          <w:szCs w:val="20"/>
        </w:rPr>
        <w:t>10-9-2018</w:t>
      </w:r>
    </w:p>
    <w:p w:rsidR="00504547" w:rsidRP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Fysiotherapeut: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Cs/>
          <w:color w:val="000000"/>
          <w:sz w:val="20"/>
          <w:szCs w:val="20"/>
        </w:rPr>
        <w:t>Tom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Subjectief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Anamnese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Objectief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onderzoek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Evaluatie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MFTP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gluteus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minimus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bdz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.+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arthrogene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beperking LWK/SI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PlanVanAanpak</w:t>
      </w:r>
      <w:proofErr w:type="spellEnd"/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lastRenderedPageBreak/>
        <w:t>Mobiliteit verbeteren LWK/SI en MFTP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Journaaltekst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Uitvoeren intake en diagnostisch onderzoek, bepalen behandelplan.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Mobiliteit verbeteren LWK/SI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buiklig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3D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MFTP: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gluteus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minimus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links &amp; rechts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HWO/advies: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warm houden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rekken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gluteus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musculatuur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mobilisatie oefeningen LWK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48"/>
          <w:szCs w:val="48"/>
        </w:rPr>
      </w:pPr>
      <w:r>
        <w:rPr>
          <w:rFonts w:ascii="Calibri" w:hAnsi="Calibri" w:cs="Calibri"/>
          <w:color w:val="0000FF"/>
          <w:sz w:val="48"/>
          <w:szCs w:val="48"/>
        </w:rPr>
        <w:t>Vragenlijst overzicht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>
        <w:rPr>
          <w:rFonts w:ascii="Calibri" w:hAnsi="Calibri" w:cs="Calibri"/>
          <w:b/>
          <w:bCs/>
          <w:color w:val="0000FF"/>
          <w:sz w:val="20"/>
          <w:szCs w:val="20"/>
        </w:rPr>
        <w:t>10-9-2018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Vragenlijst: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STarT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Back Screening Tool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Score: </w:t>
      </w:r>
      <w:r>
        <w:rPr>
          <w:rFonts w:ascii="Calibri" w:hAnsi="Calibri" w:cs="Calibri"/>
          <w:color w:val="000000"/>
          <w:sz w:val="20"/>
          <w:szCs w:val="20"/>
        </w:rPr>
        <w:t>4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Commentaar: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>
        <w:rPr>
          <w:rFonts w:ascii="Calibri" w:hAnsi="Calibri" w:cs="Calibri"/>
          <w:b/>
          <w:bCs/>
          <w:color w:val="0000FF"/>
          <w:sz w:val="20"/>
          <w:szCs w:val="20"/>
        </w:rPr>
        <w:t>10-9-2018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Vragenlijst: </w:t>
      </w:r>
      <w:r>
        <w:rPr>
          <w:rFonts w:ascii="Calibri" w:hAnsi="Calibri" w:cs="Calibri"/>
          <w:color w:val="000000"/>
          <w:sz w:val="20"/>
          <w:szCs w:val="20"/>
        </w:rPr>
        <w:t>Patiënt Specifieke Klachten (PSK)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Score: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opstaan uit een stoel 100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sokken aantrekken 100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voorover bukken 100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Commentaar: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>
        <w:rPr>
          <w:rFonts w:ascii="Calibri" w:hAnsi="Calibri" w:cs="Calibri"/>
          <w:b/>
          <w:bCs/>
          <w:color w:val="0000FF"/>
          <w:sz w:val="20"/>
          <w:szCs w:val="20"/>
        </w:rPr>
        <w:t>10-9-2018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Vragenlijst: </w:t>
      </w:r>
      <w:r>
        <w:rPr>
          <w:rFonts w:ascii="Calibri" w:hAnsi="Calibri" w:cs="Calibri"/>
          <w:color w:val="000000"/>
          <w:sz w:val="20"/>
          <w:szCs w:val="20"/>
        </w:rPr>
        <w:t>Algemene vragenlijst rugpijn - versie 3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Score: </w:t>
      </w:r>
      <w:r>
        <w:rPr>
          <w:rFonts w:ascii="Calibri" w:hAnsi="Calibri" w:cs="Calibri"/>
          <w:color w:val="000000"/>
          <w:sz w:val="20"/>
          <w:szCs w:val="20"/>
        </w:rPr>
        <w:t>-1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Commentaar: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Met behulp van de Algemene vragenlijst rugpijn worden een aantal belangrijke demografische kenmerken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vastgelegd, zoals opleidingsniveau, arbeidsstatus en ervaren gezondheidstoestand. De klachten kunnen aan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de hand van deze, en andere uitkomstmaten, door FysioTopics nader geanalyseerd worden.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>
        <w:rPr>
          <w:rFonts w:ascii="Calibri" w:hAnsi="Calibri" w:cs="Calibri"/>
          <w:b/>
          <w:bCs/>
          <w:color w:val="0000FF"/>
          <w:sz w:val="20"/>
          <w:szCs w:val="20"/>
        </w:rPr>
        <w:t>10-9-2018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Vragenlijst: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Numeric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Pain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Rating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Scale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(NPRS)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Score: </w:t>
      </w:r>
      <w:r>
        <w:rPr>
          <w:rFonts w:ascii="Calibri" w:hAnsi="Calibri" w:cs="Calibri"/>
          <w:color w:val="000000"/>
          <w:sz w:val="20"/>
          <w:szCs w:val="20"/>
        </w:rPr>
        <w:t>8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Commentaar: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De mate van pijn gemeten op een schaal van 0 tot 10 punten. Een hogere score staat voor een hogere pijn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intensiteit.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>
        <w:rPr>
          <w:rFonts w:ascii="Calibri" w:hAnsi="Calibri" w:cs="Calibri"/>
          <w:b/>
          <w:bCs/>
          <w:color w:val="0000FF"/>
          <w:sz w:val="20"/>
          <w:szCs w:val="20"/>
        </w:rPr>
        <w:t>10-9-2018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Vragenlijst: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Numeric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Pain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Rating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Scale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(gemiddeld) (NPRS)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Score: </w:t>
      </w:r>
      <w:r>
        <w:rPr>
          <w:rFonts w:ascii="Calibri" w:hAnsi="Calibri" w:cs="Calibri"/>
          <w:color w:val="000000"/>
          <w:sz w:val="20"/>
          <w:szCs w:val="20"/>
        </w:rPr>
        <w:t>8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Commentaar: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De mate van pijn, weergegeven op een schaal van 0 tot 10 waarbij 0 staat voor geen pijn en 10 voor ergste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pijn voorstelbaar.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>
        <w:rPr>
          <w:rFonts w:ascii="Calibri" w:hAnsi="Calibri" w:cs="Calibri"/>
          <w:b/>
          <w:bCs/>
          <w:color w:val="0000FF"/>
          <w:sz w:val="20"/>
          <w:szCs w:val="20"/>
        </w:rPr>
        <w:t>10-9-2018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Vragenlijst: </w:t>
      </w:r>
      <w:r>
        <w:rPr>
          <w:rFonts w:ascii="Calibri" w:hAnsi="Calibri" w:cs="Calibri"/>
          <w:color w:val="000000"/>
          <w:sz w:val="20"/>
          <w:szCs w:val="20"/>
        </w:rPr>
        <w:t xml:space="preserve">Quebec Back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Pain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Disability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Scale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(QBPDS)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Score: </w:t>
      </w:r>
      <w:r>
        <w:rPr>
          <w:rFonts w:ascii="Calibri" w:hAnsi="Calibri" w:cs="Calibri"/>
          <w:color w:val="000000"/>
          <w:sz w:val="20"/>
          <w:szCs w:val="20"/>
        </w:rPr>
        <w:t>45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Commentaar: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De mate van beperkingen in het dagelijks functioneren als gevolg van de rugklachten op een schaal van 0 tot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100 punten, waarbij 0 staat voor 'geen beperking' en 100 voor 'volledig beperkt'.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48"/>
          <w:szCs w:val="48"/>
        </w:rPr>
      </w:pPr>
      <w:r>
        <w:rPr>
          <w:rFonts w:ascii="Calibri" w:hAnsi="Calibri" w:cs="Calibri"/>
          <w:color w:val="0000FF"/>
          <w:sz w:val="48"/>
          <w:szCs w:val="48"/>
        </w:rPr>
        <w:t>Meting overzicht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>
        <w:rPr>
          <w:rFonts w:ascii="Calibri" w:hAnsi="Calibri" w:cs="Calibri"/>
          <w:b/>
          <w:bCs/>
          <w:color w:val="0000FF"/>
          <w:sz w:val="20"/>
          <w:szCs w:val="20"/>
        </w:rPr>
        <w:t>10-9-2018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Meting: </w:t>
      </w:r>
      <w:r>
        <w:rPr>
          <w:rFonts w:ascii="Calibri" w:hAnsi="Calibri" w:cs="Calibri"/>
          <w:color w:val="000000"/>
          <w:sz w:val="20"/>
          <w:szCs w:val="20"/>
        </w:rPr>
        <w:t>Vinger Bodem Afstand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Score: </w:t>
      </w:r>
      <w:r>
        <w:rPr>
          <w:rFonts w:ascii="Calibri" w:hAnsi="Calibri" w:cs="Calibri"/>
          <w:color w:val="000000"/>
          <w:sz w:val="20"/>
          <w:szCs w:val="20"/>
        </w:rPr>
        <w:t>26 cm</w:t>
      </w:r>
    </w:p>
    <w:p w:rsidR="00504547" w:rsidRDefault="00504547" w:rsidP="0050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Commentaar:</w:t>
      </w:r>
    </w:p>
    <w:p w:rsidR="00B32DA7" w:rsidRDefault="00FD0F54" w:rsidP="00504547">
      <w:pPr>
        <w:rPr>
          <w:rFonts w:ascii="Calibri" w:hAnsi="Calibri" w:cs="Calibri"/>
          <w:color w:val="0000FF"/>
          <w:sz w:val="48"/>
          <w:szCs w:val="48"/>
        </w:rPr>
      </w:pPr>
    </w:p>
    <w:p w:rsidR="00504547" w:rsidRDefault="00504547" w:rsidP="00504547">
      <w:r>
        <w:lastRenderedPageBreak/>
        <w:t>Behandeling:</w:t>
      </w:r>
    </w:p>
    <w:p w:rsidR="00504547" w:rsidRDefault="00504547" w:rsidP="00504547">
      <w:pPr>
        <w:pStyle w:val="Lijstalinea"/>
        <w:numPr>
          <w:ilvl w:val="0"/>
          <w:numId w:val="1"/>
        </w:numPr>
      </w:pPr>
      <w:r>
        <w:t>Mobiliteit LWK/SI verbeteren:</w:t>
      </w:r>
    </w:p>
    <w:p w:rsidR="00504547" w:rsidRDefault="00504547" w:rsidP="00504547">
      <w:pPr>
        <w:pStyle w:val="Lijstalinea"/>
        <w:numPr>
          <w:ilvl w:val="1"/>
          <w:numId w:val="1"/>
        </w:numPr>
      </w:pPr>
      <w:r>
        <w:t>SI: mobiliseren in nutatie en contranutatie in buik lig.</w:t>
      </w:r>
    </w:p>
    <w:p w:rsidR="00504547" w:rsidRDefault="00504547" w:rsidP="00504547">
      <w:pPr>
        <w:pStyle w:val="Lijstalinea"/>
        <w:numPr>
          <w:ilvl w:val="1"/>
          <w:numId w:val="1"/>
        </w:numPr>
      </w:pPr>
      <w:r>
        <w:t>LWK: mobiliseren in 3D v.d. Bijl in buik lig. Extensie en rotatie links en rechts.</w:t>
      </w:r>
    </w:p>
    <w:p w:rsidR="00FD0F54" w:rsidRDefault="00FD0F54" w:rsidP="00504547">
      <w:pPr>
        <w:pStyle w:val="Lijstalinea"/>
        <w:numPr>
          <w:ilvl w:val="1"/>
          <w:numId w:val="1"/>
        </w:numPr>
      </w:pPr>
      <w:r>
        <w:t>HWO, alles 2-3x dagelijks:</w:t>
      </w:r>
    </w:p>
    <w:p w:rsidR="00FD0F54" w:rsidRDefault="00FD0F54" w:rsidP="00FD0F54">
      <w:pPr>
        <w:pStyle w:val="Lijstalinea"/>
        <w:numPr>
          <w:ilvl w:val="2"/>
          <w:numId w:val="1"/>
        </w:numPr>
      </w:pPr>
      <w:r>
        <w:t xml:space="preserve">SI: in lig trek één been op en trek de knie naar je borst te. </w:t>
      </w:r>
      <w:proofErr w:type="spellStart"/>
      <w:r>
        <w:t>Bdz</w:t>
      </w:r>
      <w:proofErr w:type="spellEnd"/>
      <w:r>
        <w:t>. 3x10</w:t>
      </w:r>
    </w:p>
    <w:p w:rsidR="00FD0F54" w:rsidRDefault="00FD0F54" w:rsidP="00FD0F54">
      <w:pPr>
        <w:pStyle w:val="Lijstalinea"/>
        <w:numPr>
          <w:ilvl w:val="2"/>
          <w:numId w:val="1"/>
        </w:numPr>
      </w:pPr>
      <w:r>
        <w:t xml:space="preserve">LWK: </w:t>
      </w:r>
    </w:p>
    <w:p w:rsidR="00FD0F54" w:rsidRDefault="00FD0F54" w:rsidP="00FD0F54">
      <w:pPr>
        <w:pStyle w:val="Lijstalinea"/>
        <w:numPr>
          <w:ilvl w:val="3"/>
          <w:numId w:val="1"/>
        </w:numPr>
      </w:pPr>
      <w:r>
        <w:t>Rotatie) in rug lig knieën gebogen met voeten aan de grond. Laat beide knieën naar links en rechts vallen. 3x10 per kant (totaal 20x).</w:t>
      </w:r>
    </w:p>
    <w:p w:rsidR="00FD0F54" w:rsidRDefault="00FD0F54" w:rsidP="00FD0F54">
      <w:pPr>
        <w:pStyle w:val="Lijstalinea"/>
        <w:numPr>
          <w:ilvl w:val="3"/>
          <w:numId w:val="1"/>
        </w:numPr>
      </w:pPr>
      <w:proofErr w:type="spellStart"/>
      <w:r>
        <w:t>Lateroflexie</w:t>
      </w:r>
      <w:proofErr w:type="spellEnd"/>
      <w:r>
        <w:t>: in rug lig benen om de beurt langer maken 3x10 per kant (totaal 20x).</w:t>
      </w:r>
    </w:p>
    <w:p w:rsidR="00FD0F54" w:rsidRDefault="00FD0F54" w:rsidP="00FD0F54">
      <w:pPr>
        <w:pStyle w:val="Lijstalinea"/>
        <w:numPr>
          <w:ilvl w:val="3"/>
          <w:numId w:val="1"/>
        </w:numPr>
      </w:pPr>
      <w:r>
        <w:t>Actieve flexie/extensie: in zit holbol maken van de onderrug (ontspannen), 10x, mag dagelijks vaak herhaalt</w:t>
      </w:r>
      <w:bookmarkStart w:id="0" w:name="_GoBack"/>
      <w:bookmarkEnd w:id="0"/>
      <w:r>
        <w:t xml:space="preserve"> worden.</w:t>
      </w:r>
    </w:p>
    <w:p w:rsidR="00504547" w:rsidRDefault="00504547" w:rsidP="00504547">
      <w:pPr>
        <w:pStyle w:val="Lijstalinea"/>
        <w:numPr>
          <w:ilvl w:val="0"/>
          <w:numId w:val="1"/>
        </w:numPr>
      </w:pPr>
      <w:r w:rsidRPr="00504547">
        <w:t xml:space="preserve">Triggerpoints </w:t>
      </w:r>
      <w:proofErr w:type="spellStart"/>
      <w:r w:rsidRPr="00504547">
        <w:t>Gluteus</w:t>
      </w:r>
      <w:proofErr w:type="spellEnd"/>
      <w:r w:rsidRPr="00504547">
        <w:t xml:space="preserve"> </w:t>
      </w:r>
      <w:proofErr w:type="spellStart"/>
      <w:r w:rsidRPr="00504547">
        <w:t>minimus</w:t>
      </w:r>
      <w:proofErr w:type="spellEnd"/>
      <w:r w:rsidRPr="00504547">
        <w:t xml:space="preserve"> links en rechts: MFTP of DN (door stagebegel</w:t>
      </w:r>
      <w:r>
        <w:t xml:space="preserve">eider) op de </w:t>
      </w:r>
      <w:proofErr w:type="spellStart"/>
      <w:r>
        <w:t>gluteus</w:t>
      </w:r>
      <w:proofErr w:type="spellEnd"/>
      <w:r>
        <w:t xml:space="preserve"> </w:t>
      </w:r>
      <w:proofErr w:type="spellStart"/>
      <w:r>
        <w:t>minimus</w:t>
      </w:r>
      <w:proofErr w:type="spellEnd"/>
      <w:r>
        <w:t xml:space="preserve"> en los masseren.</w:t>
      </w:r>
    </w:p>
    <w:p w:rsidR="00504547" w:rsidRDefault="00504547" w:rsidP="00504547">
      <w:pPr>
        <w:pStyle w:val="Lijstalinea"/>
        <w:numPr>
          <w:ilvl w:val="0"/>
          <w:numId w:val="1"/>
        </w:numPr>
      </w:pPr>
      <w:r>
        <w:t xml:space="preserve">Rekken </w:t>
      </w:r>
      <w:proofErr w:type="spellStart"/>
      <w:r>
        <w:t>gluteus</w:t>
      </w:r>
      <w:proofErr w:type="spellEnd"/>
      <w:r>
        <w:t xml:space="preserve"> links en rechts (HWO):</w:t>
      </w:r>
    </w:p>
    <w:p w:rsidR="00504547" w:rsidRDefault="00504547" w:rsidP="00504547">
      <w:pPr>
        <w:pStyle w:val="Lijstalinea"/>
        <w:numPr>
          <w:ilvl w:val="1"/>
          <w:numId w:val="1"/>
        </w:numPr>
      </w:pPr>
      <w:r>
        <w:t>In zit voet over het andere been en trek de knie naar de andere schouder (linker knie rechter schouder en andersom). 3x30 seconden dagelijks 3x binnen de pijngrens.</w:t>
      </w:r>
    </w:p>
    <w:p w:rsidR="00504547" w:rsidRPr="00504547" w:rsidRDefault="00504547" w:rsidP="00504547"/>
    <w:sectPr w:rsidR="00504547" w:rsidRPr="00504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8662BA"/>
    <w:multiLevelType w:val="hybridMultilevel"/>
    <w:tmpl w:val="82E409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547"/>
    <w:rsid w:val="00504547"/>
    <w:rsid w:val="00BA1CC5"/>
    <w:rsid w:val="00ED5573"/>
    <w:rsid w:val="00FD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AC2B6"/>
  <w15:chartTrackingRefBased/>
  <w15:docId w15:val="{70E8A06F-8A09-4E8B-B373-09D2B11A4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04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979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Tom</cp:lastModifiedBy>
  <cp:revision>1</cp:revision>
  <dcterms:created xsi:type="dcterms:W3CDTF">2018-09-20T09:33:00Z</dcterms:created>
  <dcterms:modified xsi:type="dcterms:W3CDTF">2018-09-20T09:48:00Z</dcterms:modified>
</cp:coreProperties>
</file>